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3FA" w:rsidRPr="00BB3E11" w:rsidRDefault="006B43FA" w:rsidP="00D6579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LiberationSerif-Bold"/>
          <w:b/>
          <w:bCs/>
          <w:sz w:val="28"/>
          <w:szCs w:val="24"/>
        </w:rPr>
      </w:pPr>
      <w:r w:rsidRPr="00BB3E11">
        <w:rPr>
          <w:rFonts w:ascii="Cambria" w:hAnsi="Cambria" w:cs="LiberationSerif-Bold"/>
          <w:b/>
          <w:bCs/>
          <w:sz w:val="28"/>
          <w:szCs w:val="24"/>
        </w:rPr>
        <w:t>UMOWA LICENCYJNA</w:t>
      </w:r>
    </w:p>
    <w:p w:rsidR="006B43FA" w:rsidRPr="00BB3E11" w:rsidRDefault="006B43FA" w:rsidP="00D6579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LiberationSerif-Bold"/>
          <w:b/>
          <w:bCs/>
          <w:sz w:val="28"/>
          <w:szCs w:val="24"/>
        </w:rPr>
      </w:pPr>
      <w:r w:rsidRPr="00BB3E11">
        <w:rPr>
          <w:rFonts w:ascii="Cambria" w:hAnsi="Cambria" w:cs="LiberationSerif-Bold"/>
          <w:b/>
          <w:bCs/>
          <w:sz w:val="28"/>
          <w:szCs w:val="24"/>
        </w:rPr>
        <w:t>(na udzielenie licencji niewyłącznej)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BB3E11">
        <w:rPr>
          <w:rFonts w:ascii="Cambria" w:hAnsi="Cambria" w:cs="DejaVuSans-Bold"/>
          <w:b/>
          <w:bCs/>
        </w:rPr>
        <w:t>§ 1</w:t>
      </w:r>
    </w:p>
    <w:p w:rsidR="00D6579F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1. Autor oświadcza, że stworzył utwór, do którego przysługują mu wyłączne i</w:t>
      </w:r>
      <w:r w:rsidR="00D6579F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nieograniczone prawa autorskie /osobiste i majątkowe/ oraz zapewnia, że utwór nie</w:t>
      </w:r>
      <w:r w:rsidR="00D6579F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jest obciążony prawami osób trzecich.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2. W rozumieniu przepisów ustawy o prawie autorskim i prawach pokrewnych utworem</w:t>
      </w:r>
      <w:r w:rsidR="00D6579F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jest dzieło spełniające łącznie następujące przesłanki: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a) jest przejawem działalności twórczej,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b) posiada indywidualny charakter („piętno twórcy”),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c) ma ustaloną postać (formę).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3. Autor oświadcza, że nie był on wcześniej publikowany (pod tym samym lub</w:t>
      </w:r>
      <w:r w:rsidR="00D6579F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innym tytułem, nie stanowi również części innej publikacji)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BB3E11">
        <w:rPr>
          <w:rFonts w:ascii="Cambria" w:hAnsi="Cambria" w:cs="DejaVuSans-Bold"/>
          <w:b/>
          <w:bCs/>
        </w:rPr>
        <w:t>§ 2</w:t>
      </w:r>
    </w:p>
    <w:p w:rsidR="00BB3E11" w:rsidRPr="00BB3E11" w:rsidRDefault="006B43FA" w:rsidP="000723E5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1. Autor zezwala (udziela licencji niewyłącznej) Wydawnictwu Uniwersytetu</w:t>
      </w:r>
      <w:r w:rsidR="00D6579F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Marii Curie-Skłodowskiej w Lublinie na korzystanie z utworu naukowego na polach</w:t>
      </w:r>
      <w:r w:rsidR="00D6579F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eksploatacji w zakresie:</w:t>
      </w:r>
    </w:p>
    <w:p w:rsidR="006B43FA" w:rsidRPr="00BB3E11" w:rsidRDefault="00BB3E11" w:rsidP="000723E5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 xml:space="preserve">a) </w:t>
      </w:r>
      <w:r w:rsidR="006B43FA" w:rsidRPr="00BB3E11">
        <w:rPr>
          <w:rFonts w:ascii="Cambria" w:hAnsi="Cambria" w:cs="DejaVuSans"/>
        </w:rPr>
        <w:t>utrwalania i zwielokrotniania dowolną techniką; zapisywania w formacie</w:t>
      </w:r>
      <w:r w:rsidRPr="00BB3E11">
        <w:rPr>
          <w:rFonts w:ascii="Cambria" w:hAnsi="Cambria" w:cs="DejaVuSans"/>
        </w:rPr>
        <w:t xml:space="preserve"> </w:t>
      </w:r>
      <w:r w:rsidR="006B43FA" w:rsidRPr="00BB3E11">
        <w:rPr>
          <w:rFonts w:ascii="Cambria" w:hAnsi="Cambria" w:cs="DejaVuSans"/>
        </w:rPr>
        <w:t>cyfrowym, bez ograniczeń co do sposobu i formy utrwalania zapisu cyfrowego;</w:t>
      </w:r>
    </w:p>
    <w:p w:rsidR="00BB3E11" w:rsidRPr="00BB3E11" w:rsidRDefault="00BB3E11" w:rsidP="000723E5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 xml:space="preserve">b) </w:t>
      </w:r>
      <w:r w:rsidR="00D6579F" w:rsidRPr="00BB3E11">
        <w:rPr>
          <w:rFonts w:ascii="Cambria" w:hAnsi="Cambria" w:cs="DejaVuSans"/>
        </w:rPr>
        <w:t>u</w:t>
      </w:r>
      <w:r w:rsidR="006B43FA" w:rsidRPr="00BB3E11">
        <w:rPr>
          <w:rFonts w:ascii="Cambria" w:hAnsi="Cambria" w:cs="DejaVuSans"/>
        </w:rPr>
        <w:t>dostępniania w sieci Internet (online) bez ograniczeń co do miejsca i czasu</w:t>
      </w:r>
      <w:r w:rsidRPr="00BB3E11">
        <w:rPr>
          <w:rFonts w:ascii="Cambria" w:hAnsi="Cambria" w:cs="DejaVuSans"/>
        </w:rPr>
        <w:t xml:space="preserve"> </w:t>
      </w:r>
      <w:r w:rsidR="006B43FA" w:rsidRPr="00BB3E11">
        <w:rPr>
          <w:rFonts w:ascii="Cambria" w:hAnsi="Cambria" w:cs="DejaVuSans"/>
        </w:rPr>
        <w:t>dostępu.</w:t>
      </w:r>
    </w:p>
    <w:p w:rsidR="00D6579F" w:rsidRDefault="00BB3E11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</w:rPr>
      </w:pPr>
      <w:r w:rsidRPr="00BB3E11">
        <w:rPr>
          <w:rFonts w:ascii="Cambria" w:hAnsi="Cambria"/>
        </w:rPr>
        <w:t xml:space="preserve">2. </w:t>
      </w:r>
      <w:r w:rsidR="00D6579F" w:rsidRPr="00BB3E11">
        <w:rPr>
          <w:rFonts w:ascii="Cambria" w:hAnsi="Cambria"/>
        </w:rPr>
        <w:t>W zakresie pól eksploatacji wymienionych w niniejszym punkcie autor wyraża zgodę na udzielenie dalszej licencji, w tym w zakresie wprowadzenia utworu do bazy danych osoby trzeciej</w:t>
      </w:r>
      <w:r w:rsidR="000723E5">
        <w:rPr>
          <w:rFonts w:ascii="Cambria" w:hAnsi="Cambria"/>
        </w:rPr>
        <w:t>.</w:t>
      </w:r>
    </w:p>
    <w:p w:rsidR="006B43FA" w:rsidRPr="00BB3E11" w:rsidRDefault="00BB3E11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3</w:t>
      </w:r>
      <w:r w:rsidR="006B43FA" w:rsidRPr="00BB3E11">
        <w:rPr>
          <w:rFonts w:ascii="Cambria" w:hAnsi="Cambria" w:cs="DejaVuSans"/>
        </w:rPr>
        <w:t>. Autor wyraża zgodę na opracowanie redakcyjne utworu i dokonywanie</w:t>
      </w:r>
      <w:r w:rsidRPr="00BB3E11">
        <w:rPr>
          <w:rFonts w:ascii="Cambria" w:hAnsi="Cambria" w:cs="DejaVuSans"/>
        </w:rPr>
        <w:t xml:space="preserve"> </w:t>
      </w:r>
      <w:r w:rsidR="006B43FA" w:rsidRPr="00BB3E11">
        <w:rPr>
          <w:rFonts w:ascii="Cambria" w:hAnsi="Cambria" w:cs="DejaVuSans"/>
        </w:rPr>
        <w:t>poprawek. Nad całością prac czuwa Redaktor Naczelny Czasopisma i to on bierze</w:t>
      </w:r>
      <w:r w:rsidRPr="00BB3E11">
        <w:rPr>
          <w:rFonts w:ascii="Cambria" w:hAnsi="Cambria" w:cs="DejaVuSans"/>
        </w:rPr>
        <w:t xml:space="preserve"> </w:t>
      </w:r>
      <w:r w:rsidR="006B43FA" w:rsidRPr="00BB3E11">
        <w:rPr>
          <w:rFonts w:ascii="Cambria" w:hAnsi="Cambria" w:cs="DejaVuSans"/>
        </w:rPr>
        <w:t xml:space="preserve">pełną odpowiedzialność za formę w jakiej utwór </w:t>
      </w:r>
      <w:r w:rsidRPr="00BB3E11">
        <w:rPr>
          <w:rFonts w:ascii="Cambria" w:hAnsi="Cambria" w:cs="DejaVuSans"/>
        </w:rPr>
        <w:t xml:space="preserve"> z</w:t>
      </w:r>
      <w:r w:rsidR="006B43FA" w:rsidRPr="00BB3E11">
        <w:rPr>
          <w:rFonts w:ascii="Cambria" w:hAnsi="Cambria" w:cs="DejaVuSans"/>
        </w:rPr>
        <w:t>ostanie opublikowany.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BB3E11">
        <w:rPr>
          <w:rFonts w:ascii="Cambria" w:hAnsi="Cambria" w:cs="DejaVuSans-Bold"/>
          <w:b/>
          <w:bCs/>
        </w:rPr>
        <w:t>§ 3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1. Autor udziela Uniwersytetowi praw w zakresie określonym § 2 niniejszej umowy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nieodpłatnie, na czas trwania autorskich praw majątkowych, bez ograniczeń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terytorialnych. Uniwersytet może udzielać sublicencji w zakresie nabytych praw.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2. Udzielenie licencji niewyłącznej pozwala twórcy zachować swoje prawa i jednocześnie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zezwala na korzystanie z utworu także innym osobom w oparciu o Utwory sublicencji o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 xml:space="preserve">postanowieniach tożsamych z wzorcem licencji Creative </w:t>
      </w:r>
      <w:proofErr w:type="spellStart"/>
      <w:r w:rsidRPr="00BB3E11">
        <w:rPr>
          <w:rFonts w:ascii="Cambria" w:hAnsi="Cambria" w:cs="DejaVuSans"/>
        </w:rPr>
        <w:t>Commons</w:t>
      </w:r>
      <w:proofErr w:type="spellEnd"/>
      <w:r w:rsidRPr="00BB3E11">
        <w:rPr>
          <w:rFonts w:ascii="Cambria" w:hAnsi="Cambria" w:cs="DejaVuSans"/>
        </w:rPr>
        <w:t xml:space="preserve"> Uznanie autorstwa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3.0 (zwanej również jako CC-BY), dostępnej na stronie:</w:t>
      </w:r>
      <w:r w:rsidR="00BB3E11" w:rsidRPr="00BB3E11">
        <w:rPr>
          <w:rFonts w:ascii="Cambria" w:hAnsi="Cambria" w:cs="DejaVuSans"/>
        </w:rPr>
        <w:t xml:space="preserve"> </w:t>
      </w:r>
      <w:hyperlink r:id="rId5" w:history="1">
        <w:r w:rsidR="009B4D89" w:rsidRPr="00302FEF">
          <w:rPr>
            <w:rStyle w:val="Hipercze"/>
            <w:rFonts w:ascii="Cambria" w:hAnsi="Cambria" w:cs="DejaVuSans"/>
          </w:rPr>
          <w:t>http://creativecom</w:t>
        </w:r>
        <w:bookmarkStart w:id="0" w:name="_GoBack"/>
        <w:bookmarkEnd w:id="0"/>
        <w:r w:rsidR="009B4D89" w:rsidRPr="00302FEF">
          <w:rPr>
            <w:rStyle w:val="Hipercze"/>
            <w:rFonts w:ascii="Cambria" w:hAnsi="Cambria" w:cs="DejaVuSans"/>
          </w:rPr>
          <w:t>m</w:t>
        </w:r>
        <w:r w:rsidR="009B4D89" w:rsidRPr="00302FEF">
          <w:rPr>
            <w:rStyle w:val="Hipercze"/>
            <w:rFonts w:ascii="Cambria" w:hAnsi="Cambria" w:cs="DejaVuSans"/>
          </w:rPr>
          <w:t>ons.org/licenses/by-sa/3.0/pl</w:t>
        </w:r>
      </w:hyperlink>
      <w:r w:rsidR="009B4D89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/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BB3E11">
        <w:rPr>
          <w:rFonts w:ascii="Cambria" w:hAnsi="Cambria" w:cs="DejaVuSans-Bold"/>
          <w:b/>
          <w:bCs/>
        </w:rPr>
        <w:t>§ 4</w:t>
      </w:r>
    </w:p>
    <w:p w:rsidR="00BB3E11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1. Umowa zawarta jest na czas nieokreślony, z możliwością wypowiedzenia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po upływie 5 lat z zachowaniem dwuletniego okresu wypowiedzenia.</w:t>
      </w:r>
      <w:r w:rsidR="00BB3E11" w:rsidRPr="00BB3E11">
        <w:rPr>
          <w:rFonts w:ascii="Cambria" w:hAnsi="Cambria" w:cs="DejaVuSans"/>
        </w:rPr>
        <w:t xml:space="preserve"> 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2. W związku z poniesionymi kosztami przygotowania publikacji Strony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zobowiązują się w dobrej wierze do nieodstępowania od udzielenia licencji.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BB3E11">
        <w:rPr>
          <w:rFonts w:ascii="Cambria" w:hAnsi="Cambria" w:cs="DejaVuSans-Bold"/>
          <w:b/>
          <w:bCs/>
        </w:rPr>
        <w:t>§ 5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1. Autor ma prawo do publikacji swojego artykułu w innym miejscu w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Internecie niż e-Platforma czasopism naukowych po upływie roku kalendarzowego od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momentu opublikowania czasopisma online na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e-Platformie czasopism naukowych, informując o tym fakcie Wydawnictwo UMCS.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BB3E11">
        <w:rPr>
          <w:rFonts w:ascii="Cambria" w:hAnsi="Cambria" w:cs="DejaVuSans-Bold"/>
          <w:b/>
          <w:bCs/>
        </w:rPr>
        <w:t>§ 6</w:t>
      </w:r>
    </w:p>
    <w:p w:rsidR="006B43FA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 w:cs="DejaVuSans"/>
        </w:rPr>
        <w:t>1. W sprawach nieuregulowanych niniejszą umową obowiązują przepisy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kodeksu cywilnego i ustawa z dnia 4 lutego 1994 r. o prawie autorskim i prawach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 xml:space="preserve">pokrewnych (tj. Dz. U. z 2006 r. Nr 90, poz. 631 z </w:t>
      </w:r>
      <w:proofErr w:type="spellStart"/>
      <w:r w:rsidRPr="00BB3E11">
        <w:rPr>
          <w:rFonts w:ascii="Cambria" w:hAnsi="Cambria" w:cs="DejaVuSans"/>
        </w:rPr>
        <w:t>późn</w:t>
      </w:r>
      <w:proofErr w:type="spellEnd"/>
      <w:r w:rsidRPr="00BB3E11">
        <w:rPr>
          <w:rFonts w:ascii="Cambria" w:hAnsi="Cambria" w:cs="DejaVuSans"/>
        </w:rPr>
        <w:t>. zm.)</w:t>
      </w:r>
    </w:p>
    <w:p w:rsidR="005A73F1" w:rsidRPr="00BB3E11" w:rsidRDefault="006B43FA" w:rsidP="007B3104">
      <w:pPr>
        <w:autoSpaceDE w:val="0"/>
        <w:autoSpaceDN w:val="0"/>
        <w:adjustRightInd w:val="0"/>
        <w:spacing w:after="0" w:line="276" w:lineRule="auto"/>
        <w:jc w:val="both"/>
      </w:pPr>
      <w:r w:rsidRPr="00BB3E11">
        <w:rPr>
          <w:rFonts w:ascii="Cambria" w:hAnsi="Cambria" w:cs="DejaVuSans"/>
        </w:rPr>
        <w:t>2. Wszelkie spory rozstrzygane będą przez sąd właściwy miejscowo dla</w:t>
      </w:r>
      <w:r w:rsidR="00BB3E11" w:rsidRPr="00BB3E11">
        <w:rPr>
          <w:rFonts w:ascii="Cambria" w:hAnsi="Cambria" w:cs="DejaVuSans"/>
        </w:rPr>
        <w:t xml:space="preserve"> </w:t>
      </w:r>
      <w:r w:rsidRPr="00BB3E11">
        <w:rPr>
          <w:rFonts w:ascii="Cambria" w:hAnsi="Cambria" w:cs="DejaVuSans"/>
        </w:rPr>
        <w:t>Uniwersytetu Marii Curie-Skłodowskiej.</w:t>
      </w:r>
    </w:p>
    <w:sectPr w:rsidR="005A73F1" w:rsidRPr="00BB3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577D"/>
    <w:multiLevelType w:val="hybridMultilevel"/>
    <w:tmpl w:val="92F44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E5B63"/>
    <w:multiLevelType w:val="hybridMultilevel"/>
    <w:tmpl w:val="6A8E5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A"/>
    <w:rsid w:val="000723E5"/>
    <w:rsid w:val="005A73F1"/>
    <w:rsid w:val="006B43FA"/>
    <w:rsid w:val="007B3104"/>
    <w:rsid w:val="008C6BF6"/>
    <w:rsid w:val="009B4D89"/>
    <w:rsid w:val="00BB3E11"/>
    <w:rsid w:val="00D6579F"/>
    <w:rsid w:val="00E0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3861"/>
  <w15:chartTrackingRefBased/>
  <w15:docId w15:val="{84EF6B20-7F22-47C3-8250-88262137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E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4D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4D8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B4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875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sa/3.0/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8</cp:revision>
  <dcterms:created xsi:type="dcterms:W3CDTF">2026-02-18T11:20:00Z</dcterms:created>
  <dcterms:modified xsi:type="dcterms:W3CDTF">2026-03-11T11:00:00Z</dcterms:modified>
</cp:coreProperties>
</file>